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4C0" w:rsidRPr="00780D2B" w:rsidRDefault="00B4215C" w:rsidP="00B855DB">
      <w:pPr>
        <w:jc w:val="center"/>
        <w:rPr>
          <w:rFonts w:ascii="DAGGERSQUARE" w:hAnsi="DAGGERSQUARE"/>
          <w:b/>
          <w:sz w:val="24"/>
          <w:szCs w:val="24"/>
          <w:u w:val="single"/>
        </w:rPr>
      </w:pPr>
      <w:r w:rsidRPr="00780D2B">
        <w:rPr>
          <w:rFonts w:ascii="DAGGERSQUARE" w:hAnsi="DAGGERSQUARE"/>
          <w:b/>
          <w:sz w:val="24"/>
          <w:szCs w:val="24"/>
          <w:u w:val="single"/>
        </w:rPr>
        <w:t>Know Your Number Campaign: Day One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E44C0" w:rsidRPr="00B4215C" w:rsidTr="00780D2B">
        <w:tc>
          <w:tcPr>
            <w:tcW w:w="3192" w:type="dxa"/>
            <w:shd w:val="clear" w:color="auto" w:fill="D9D9D9" w:themeFill="background1" w:themeFillShade="D9"/>
          </w:tcPr>
          <w:p w:rsidR="00EE44C0" w:rsidRPr="00B4215C" w:rsidRDefault="00EE44C0" w:rsidP="00780D2B">
            <w:pPr>
              <w:jc w:val="center"/>
              <w:rPr>
                <w:sz w:val="24"/>
                <w:szCs w:val="24"/>
              </w:rPr>
            </w:pPr>
            <w:r w:rsidRPr="00B4215C">
              <w:rPr>
                <w:sz w:val="24"/>
                <w:szCs w:val="24"/>
              </w:rPr>
              <w:t>Time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EE44C0" w:rsidRPr="00B4215C" w:rsidRDefault="00EE44C0" w:rsidP="00780D2B">
            <w:pPr>
              <w:jc w:val="center"/>
              <w:rPr>
                <w:sz w:val="24"/>
                <w:szCs w:val="24"/>
              </w:rPr>
            </w:pPr>
            <w:r w:rsidRPr="00B4215C">
              <w:rPr>
                <w:sz w:val="24"/>
                <w:szCs w:val="24"/>
              </w:rPr>
              <w:t>Activity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EE44C0" w:rsidRPr="00B4215C" w:rsidRDefault="00EE44C0" w:rsidP="00780D2B">
            <w:pPr>
              <w:jc w:val="center"/>
              <w:rPr>
                <w:sz w:val="24"/>
                <w:szCs w:val="24"/>
              </w:rPr>
            </w:pPr>
            <w:r w:rsidRPr="00B4215C">
              <w:rPr>
                <w:sz w:val="24"/>
                <w:szCs w:val="24"/>
              </w:rPr>
              <w:t>Description</w:t>
            </w:r>
          </w:p>
        </w:tc>
      </w:tr>
      <w:tr w:rsidR="009E26FA" w:rsidRPr="00B4215C" w:rsidTr="00EE44C0">
        <w:tc>
          <w:tcPr>
            <w:tcW w:w="3192" w:type="dxa"/>
          </w:tcPr>
          <w:p w:rsidR="009E26FA" w:rsidRPr="00B4215C" w:rsidRDefault="009E26FA">
            <w:pPr>
              <w:rPr>
                <w:sz w:val="24"/>
                <w:szCs w:val="24"/>
              </w:rPr>
            </w:pPr>
            <w:r w:rsidRPr="00B4215C">
              <w:rPr>
                <w:sz w:val="24"/>
                <w:szCs w:val="24"/>
              </w:rPr>
              <w:t>8:15-8:45 am</w:t>
            </w:r>
          </w:p>
        </w:tc>
        <w:tc>
          <w:tcPr>
            <w:tcW w:w="3192" w:type="dxa"/>
          </w:tcPr>
          <w:p w:rsidR="009E26FA" w:rsidRPr="00B4215C" w:rsidRDefault="009E26FA">
            <w:pPr>
              <w:rPr>
                <w:sz w:val="24"/>
                <w:szCs w:val="24"/>
              </w:rPr>
            </w:pPr>
            <w:r w:rsidRPr="00B4215C">
              <w:rPr>
                <w:sz w:val="24"/>
                <w:szCs w:val="24"/>
              </w:rPr>
              <w:t>Breakfast and Comm. Circles</w:t>
            </w:r>
          </w:p>
        </w:tc>
        <w:tc>
          <w:tcPr>
            <w:tcW w:w="3192" w:type="dxa"/>
          </w:tcPr>
          <w:p w:rsidR="009E26FA" w:rsidRPr="00780D2B" w:rsidRDefault="009E26FA">
            <w:r w:rsidRPr="00780D2B">
              <w:t xml:space="preserve">In classrooms </w:t>
            </w:r>
          </w:p>
        </w:tc>
      </w:tr>
      <w:tr w:rsidR="009E26FA" w:rsidRPr="00B4215C" w:rsidTr="00EE44C0">
        <w:tc>
          <w:tcPr>
            <w:tcW w:w="3192" w:type="dxa"/>
          </w:tcPr>
          <w:p w:rsidR="009E26FA" w:rsidRPr="00B4215C" w:rsidRDefault="009E26FA">
            <w:pPr>
              <w:rPr>
                <w:sz w:val="24"/>
                <w:szCs w:val="24"/>
              </w:rPr>
            </w:pPr>
            <w:r w:rsidRPr="00B4215C">
              <w:rPr>
                <w:sz w:val="24"/>
                <w:szCs w:val="24"/>
              </w:rPr>
              <w:t>8:45-</w:t>
            </w:r>
            <w:r w:rsidR="00EA1C52" w:rsidRPr="00B4215C">
              <w:rPr>
                <w:sz w:val="24"/>
                <w:szCs w:val="24"/>
              </w:rPr>
              <w:t>9:00 am</w:t>
            </w:r>
          </w:p>
        </w:tc>
        <w:tc>
          <w:tcPr>
            <w:tcW w:w="3192" w:type="dxa"/>
          </w:tcPr>
          <w:p w:rsidR="009E26FA" w:rsidRPr="00B4215C" w:rsidRDefault="009E26FA">
            <w:pPr>
              <w:rPr>
                <w:sz w:val="24"/>
                <w:szCs w:val="24"/>
              </w:rPr>
            </w:pPr>
            <w:r w:rsidRPr="00B4215C">
              <w:rPr>
                <w:sz w:val="24"/>
                <w:szCs w:val="24"/>
              </w:rPr>
              <w:t xml:space="preserve">Briefing </w:t>
            </w:r>
          </w:p>
        </w:tc>
        <w:tc>
          <w:tcPr>
            <w:tcW w:w="3192" w:type="dxa"/>
          </w:tcPr>
          <w:p w:rsidR="009E26FA" w:rsidRPr="00780D2B" w:rsidRDefault="009E26FA">
            <w:r w:rsidRPr="00780D2B">
              <w:t>Whole-school briefing/overview by Mr. Jones – in cafeteria</w:t>
            </w:r>
            <w:r w:rsidR="00B4215C" w:rsidRPr="00780D2B">
              <w:t>. Review of “Know Your Number (KYN) Campaign” flier</w:t>
            </w:r>
            <w:r w:rsidR="00780D2B" w:rsidRPr="00780D2B">
              <w:t xml:space="preserve"> and awards</w:t>
            </w:r>
            <w:r w:rsidR="00B4215C" w:rsidRPr="00780D2B">
              <w:t xml:space="preserve">. </w:t>
            </w:r>
            <w:r w:rsidRPr="00780D2B">
              <w:t xml:space="preserve"> </w:t>
            </w:r>
          </w:p>
        </w:tc>
      </w:tr>
      <w:tr w:rsidR="00780D2B" w:rsidRPr="00B4215C" w:rsidTr="00EE44C0">
        <w:tc>
          <w:tcPr>
            <w:tcW w:w="3192" w:type="dxa"/>
            <w:vMerge w:val="restart"/>
          </w:tcPr>
          <w:p w:rsidR="00780D2B" w:rsidRDefault="00780D2B">
            <w:pPr>
              <w:rPr>
                <w:sz w:val="24"/>
                <w:szCs w:val="24"/>
              </w:rPr>
            </w:pPr>
          </w:p>
          <w:p w:rsidR="00780D2B" w:rsidRDefault="00780D2B">
            <w:pPr>
              <w:rPr>
                <w:sz w:val="24"/>
                <w:szCs w:val="24"/>
              </w:rPr>
            </w:pPr>
          </w:p>
          <w:p w:rsidR="00780D2B" w:rsidRDefault="00780D2B">
            <w:pPr>
              <w:rPr>
                <w:sz w:val="24"/>
                <w:szCs w:val="24"/>
              </w:rPr>
            </w:pPr>
          </w:p>
          <w:p w:rsidR="00780D2B" w:rsidRDefault="00780D2B">
            <w:pPr>
              <w:rPr>
                <w:sz w:val="24"/>
                <w:szCs w:val="24"/>
              </w:rPr>
            </w:pPr>
          </w:p>
          <w:p w:rsidR="00780D2B" w:rsidRDefault="00780D2B">
            <w:pPr>
              <w:rPr>
                <w:sz w:val="24"/>
                <w:szCs w:val="24"/>
              </w:rPr>
            </w:pPr>
          </w:p>
          <w:p w:rsidR="00780D2B" w:rsidRDefault="00780D2B">
            <w:pPr>
              <w:rPr>
                <w:sz w:val="24"/>
                <w:szCs w:val="24"/>
              </w:rPr>
            </w:pPr>
          </w:p>
          <w:p w:rsidR="00780D2B" w:rsidRDefault="00780D2B">
            <w:pPr>
              <w:rPr>
                <w:sz w:val="24"/>
                <w:szCs w:val="24"/>
              </w:rPr>
            </w:pPr>
          </w:p>
          <w:p w:rsidR="00780D2B" w:rsidRDefault="00780D2B">
            <w:pPr>
              <w:rPr>
                <w:sz w:val="24"/>
                <w:szCs w:val="24"/>
              </w:rPr>
            </w:pPr>
          </w:p>
          <w:p w:rsidR="00780D2B" w:rsidRDefault="00780D2B">
            <w:pPr>
              <w:rPr>
                <w:sz w:val="24"/>
                <w:szCs w:val="24"/>
              </w:rPr>
            </w:pPr>
          </w:p>
          <w:p w:rsidR="00780D2B" w:rsidRDefault="00780D2B">
            <w:pPr>
              <w:rPr>
                <w:sz w:val="24"/>
                <w:szCs w:val="24"/>
              </w:rPr>
            </w:pPr>
          </w:p>
          <w:p w:rsidR="00780D2B" w:rsidRDefault="00780D2B">
            <w:pPr>
              <w:rPr>
                <w:sz w:val="24"/>
                <w:szCs w:val="24"/>
              </w:rPr>
            </w:pPr>
          </w:p>
          <w:p w:rsidR="00780D2B" w:rsidRDefault="00780D2B">
            <w:pPr>
              <w:rPr>
                <w:sz w:val="24"/>
                <w:szCs w:val="24"/>
              </w:rPr>
            </w:pPr>
          </w:p>
          <w:p w:rsidR="00780D2B" w:rsidRDefault="00780D2B">
            <w:pPr>
              <w:rPr>
                <w:sz w:val="24"/>
                <w:szCs w:val="24"/>
              </w:rPr>
            </w:pPr>
          </w:p>
          <w:p w:rsidR="00780D2B" w:rsidRPr="00B4215C" w:rsidRDefault="00780D2B" w:rsidP="00780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*Teacher Discretion</w:t>
            </w:r>
          </w:p>
        </w:tc>
        <w:tc>
          <w:tcPr>
            <w:tcW w:w="3192" w:type="dxa"/>
          </w:tcPr>
          <w:p w:rsidR="00780D2B" w:rsidRPr="00B4215C" w:rsidRDefault="00780D2B">
            <w:pPr>
              <w:rPr>
                <w:sz w:val="24"/>
                <w:szCs w:val="24"/>
              </w:rPr>
            </w:pPr>
            <w:r w:rsidRPr="00B4215C">
              <w:rPr>
                <w:sz w:val="24"/>
                <w:szCs w:val="24"/>
              </w:rPr>
              <w:t>Growth Mindset Goal Setting Mini-Lesson(s)</w:t>
            </w:r>
          </w:p>
        </w:tc>
        <w:tc>
          <w:tcPr>
            <w:tcW w:w="3192" w:type="dxa"/>
          </w:tcPr>
          <w:p w:rsidR="00780D2B" w:rsidRPr="00780D2B" w:rsidRDefault="00780D2B">
            <w:r w:rsidRPr="00780D2B">
              <w:t xml:space="preserve">Two mini-lessons are available for classroom use. </w:t>
            </w:r>
          </w:p>
        </w:tc>
      </w:tr>
      <w:tr w:rsidR="00780D2B" w:rsidRPr="00B4215C" w:rsidTr="00EE44C0">
        <w:tc>
          <w:tcPr>
            <w:tcW w:w="3192" w:type="dxa"/>
            <w:vMerge/>
          </w:tcPr>
          <w:p w:rsidR="00780D2B" w:rsidRPr="00B4215C" w:rsidRDefault="00780D2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780D2B" w:rsidRPr="00B4215C" w:rsidRDefault="00780D2B">
            <w:pPr>
              <w:rPr>
                <w:sz w:val="24"/>
                <w:szCs w:val="24"/>
              </w:rPr>
            </w:pPr>
            <w:r w:rsidRPr="00B4215C">
              <w:rPr>
                <w:sz w:val="24"/>
                <w:szCs w:val="24"/>
              </w:rPr>
              <w:t>Practice testing – whole group</w:t>
            </w:r>
          </w:p>
        </w:tc>
        <w:tc>
          <w:tcPr>
            <w:tcW w:w="3192" w:type="dxa"/>
          </w:tcPr>
          <w:p w:rsidR="00780D2B" w:rsidRPr="00780D2B" w:rsidRDefault="007615B4" w:rsidP="007615B4">
            <w:proofErr w:type="spellStart"/>
            <w:r>
              <w:t>Istation</w:t>
            </w:r>
            <w:proofErr w:type="spellEnd"/>
            <w:r>
              <w:t xml:space="preserve"> </w:t>
            </w:r>
            <w:r w:rsidR="00780D2B" w:rsidRPr="00780D2B">
              <w:t xml:space="preserve">and </w:t>
            </w:r>
            <w:r>
              <w:t>IMSSA</w:t>
            </w:r>
            <w:r w:rsidR="00780D2B" w:rsidRPr="00780D2B">
              <w:t xml:space="preserve"> practice tests – taken as a whole group (KYN Day One).</w:t>
            </w:r>
          </w:p>
        </w:tc>
      </w:tr>
      <w:tr w:rsidR="00780D2B" w:rsidRPr="00B4215C" w:rsidTr="00EE44C0">
        <w:tc>
          <w:tcPr>
            <w:tcW w:w="3192" w:type="dxa"/>
            <w:vMerge/>
          </w:tcPr>
          <w:p w:rsidR="00780D2B" w:rsidRPr="00B4215C" w:rsidRDefault="00780D2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780D2B" w:rsidRPr="00B4215C" w:rsidRDefault="00780D2B">
            <w:pPr>
              <w:rPr>
                <w:sz w:val="24"/>
                <w:szCs w:val="24"/>
              </w:rPr>
            </w:pPr>
            <w:r w:rsidRPr="00B4215C">
              <w:rPr>
                <w:sz w:val="24"/>
                <w:szCs w:val="24"/>
              </w:rPr>
              <w:t xml:space="preserve">Conferencing with Students </w:t>
            </w:r>
          </w:p>
        </w:tc>
        <w:tc>
          <w:tcPr>
            <w:tcW w:w="3192" w:type="dxa"/>
          </w:tcPr>
          <w:p w:rsidR="00780D2B" w:rsidRPr="00780D2B" w:rsidRDefault="00780D2B">
            <w:r w:rsidRPr="00780D2B">
              <w:t xml:space="preserve">Teacher will conduct 5-10 minute conferences with individual students to review past performance/progress and finalize individual goal setting worksheets. </w:t>
            </w:r>
          </w:p>
        </w:tc>
      </w:tr>
      <w:tr w:rsidR="00780D2B" w:rsidRPr="00B4215C" w:rsidTr="00EE44C0">
        <w:tc>
          <w:tcPr>
            <w:tcW w:w="3192" w:type="dxa"/>
            <w:vMerge/>
          </w:tcPr>
          <w:p w:rsidR="00780D2B" w:rsidRPr="00B4215C" w:rsidRDefault="00780D2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780D2B" w:rsidRPr="00B4215C" w:rsidRDefault="00780D2B" w:rsidP="00B855DB">
            <w:pPr>
              <w:rPr>
                <w:sz w:val="24"/>
                <w:szCs w:val="24"/>
              </w:rPr>
            </w:pPr>
            <w:r w:rsidRPr="00B4215C">
              <w:rPr>
                <w:sz w:val="24"/>
                <w:szCs w:val="24"/>
              </w:rPr>
              <w:t xml:space="preserve">Writing Assessment (Built </w:t>
            </w:r>
            <w:r w:rsidR="00B855DB">
              <w:rPr>
                <w:sz w:val="24"/>
                <w:szCs w:val="24"/>
              </w:rPr>
              <w:t xml:space="preserve">assessment </w:t>
            </w:r>
            <w:r w:rsidRPr="00B4215C">
              <w:rPr>
                <w:sz w:val="24"/>
                <w:szCs w:val="24"/>
              </w:rPr>
              <w:t>into calendar)</w:t>
            </w:r>
          </w:p>
        </w:tc>
        <w:tc>
          <w:tcPr>
            <w:tcW w:w="3192" w:type="dxa"/>
          </w:tcPr>
          <w:p w:rsidR="00780D2B" w:rsidRPr="00780D2B" w:rsidRDefault="00780D2B">
            <w:r w:rsidRPr="00780D2B">
              <w:t xml:space="preserve">Administer the writing assessment during the time teacher conferences with students. Use the writing process and prepare students for assessment one day in advance. </w:t>
            </w:r>
          </w:p>
        </w:tc>
      </w:tr>
      <w:tr w:rsidR="00780D2B" w:rsidRPr="00B4215C" w:rsidTr="00EE44C0">
        <w:tc>
          <w:tcPr>
            <w:tcW w:w="3192" w:type="dxa"/>
            <w:vMerge/>
          </w:tcPr>
          <w:p w:rsidR="00780D2B" w:rsidRPr="00B4215C" w:rsidRDefault="00780D2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780D2B" w:rsidRPr="00B4215C" w:rsidRDefault="00780D2B">
            <w:pPr>
              <w:rPr>
                <w:sz w:val="24"/>
                <w:szCs w:val="24"/>
              </w:rPr>
            </w:pPr>
            <w:r w:rsidRPr="00B4215C">
              <w:rPr>
                <w:sz w:val="24"/>
                <w:szCs w:val="24"/>
              </w:rPr>
              <w:t xml:space="preserve">Review of Goal Setting Reflection </w:t>
            </w:r>
          </w:p>
        </w:tc>
        <w:tc>
          <w:tcPr>
            <w:tcW w:w="3192" w:type="dxa"/>
          </w:tcPr>
          <w:p w:rsidR="00780D2B" w:rsidRPr="00780D2B" w:rsidRDefault="00780D2B">
            <w:r w:rsidRPr="00780D2B">
              <w:t xml:space="preserve">Teacher will distribute goal setting reflection forms to be completed after MOY and EOY. </w:t>
            </w:r>
          </w:p>
        </w:tc>
      </w:tr>
      <w:tr w:rsidR="00780D2B" w:rsidRPr="00B4215C" w:rsidTr="00EE44C0">
        <w:tc>
          <w:tcPr>
            <w:tcW w:w="3192" w:type="dxa"/>
            <w:vMerge/>
          </w:tcPr>
          <w:p w:rsidR="00780D2B" w:rsidRPr="00B4215C" w:rsidRDefault="00780D2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780D2B" w:rsidRPr="00B4215C" w:rsidRDefault="00780D2B">
            <w:pPr>
              <w:rPr>
                <w:sz w:val="24"/>
                <w:szCs w:val="24"/>
              </w:rPr>
            </w:pPr>
            <w:r w:rsidRPr="00B4215C">
              <w:rPr>
                <w:sz w:val="24"/>
                <w:szCs w:val="24"/>
              </w:rPr>
              <w:t xml:space="preserve">Whole-Class Goal Setting </w:t>
            </w:r>
          </w:p>
        </w:tc>
        <w:tc>
          <w:tcPr>
            <w:tcW w:w="3192" w:type="dxa"/>
          </w:tcPr>
          <w:p w:rsidR="00780D2B" w:rsidRPr="00780D2B" w:rsidRDefault="00780D2B" w:rsidP="007615B4">
            <w:r w:rsidRPr="00780D2B">
              <w:t xml:space="preserve">Teachers and students will begin by reviewing </w:t>
            </w:r>
            <w:r w:rsidR="007615B4">
              <w:t>2020-2021</w:t>
            </w:r>
            <w:r w:rsidRPr="00780D2B">
              <w:t xml:space="preserve"> and </w:t>
            </w:r>
            <w:r w:rsidR="007615B4">
              <w:t>2021-2022</w:t>
            </w:r>
            <w:r w:rsidRPr="00780D2B">
              <w:t xml:space="preserve"> BOY data. Then, the group will use butcher paper to capture the goal (percentage of students) that will pass each assessment. </w:t>
            </w:r>
          </w:p>
        </w:tc>
      </w:tr>
      <w:tr w:rsidR="00EE44C0" w:rsidRPr="00B4215C" w:rsidTr="00EE44C0">
        <w:tc>
          <w:tcPr>
            <w:tcW w:w="3192" w:type="dxa"/>
          </w:tcPr>
          <w:p w:rsidR="00EE44C0" w:rsidRPr="00B4215C" w:rsidRDefault="0078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2:15-3:15 pm</w:t>
            </w:r>
          </w:p>
        </w:tc>
        <w:tc>
          <w:tcPr>
            <w:tcW w:w="3192" w:type="dxa"/>
          </w:tcPr>
          <w:p w:rsidR="00EE44C0" w:rsidRPr="00B4215C" w:rsidRDefault="0078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KYN Celebration </w:t>
            </w:r>
          </w:p>
        </w:tc>
        <w:tc>
          <w:tcPr>
            <w:tcW w:w="3192" w:type="dxa"/>
          </w:tcPr>
          <w:p w:rsidR="00EE44C0" w:rsidRPr="00780D2B" w:rsidRDefault="007615B4" w:rsidP="007615B4">
            <w:r>
              <w:t>ABA</w:t>
            </w:r>
            <w:r w:rsidR="00780D2B" w:rsidRPr="00780D2B">
              <w:t xml:space="preserve"> staff and students will convene in cafeteria for a social in which growth and achievement are celebrated from the previous</w:t>
            </w:r>
            <w:bookmarkStart w:id="0" w:name="_GoBack"/>
            <w:bookmarkEnd w:id="0"/>
            <w:r w:rsidR="00780D2B" w:rsidRPr="00780D2B">
              <w:t xml:space="preserve"> academic year(s). </w:t>
            </w:r>
          </w:p>
        </w:tc>
      </w:tr>
    </w:tbl>
    <w:p w:rsidR="00EE44C0" w:rsidRDefault="00EE44C0" w:rsidP="00B855DB"/>
    <w:sectPr w:rsidR="00EE44C0" w:rsidSect="0010568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8E0" w:rsidRDefault="004628E0" w:rsidP="00780D2B">
      <w:pPr>
        <w:spacing w:after="0" w:line="240" w:lineRule="auto"/>
      </w:pPr>
      <w:r>
        <w:separator/>
      </w:r>
    </w:p>
  </w:endnote>
  <w:endnote w:type="continuationSeparator" w:id="0">
    <w:p w:rsidR="004628E0" w:rsidRDefault="004628E0" w:rsidP="0078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GGERSQUARE">
    <w:altName w:val="MV Bol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D2B" w:rsidRDefault="00780D2B" w:rsidP="00780D2B">
    <w:pPr>
      <w:pStyle w:val="Footer"/>
      <w:jc w:val="center"/>
    </w:pPr>
    <w:r>
      <w:t>*Grade level partners should decide when and if a switch will take place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8E0" w:rsidRDefault="004628E0" w:rsidP="00780D2B">
      <w:pPr>
        <w:spacing w:after="0" w:line="240" w:lineRule="auto"/>
      </w:pPr>
      <w:r>
        <w:separator/>
      </w:r>
    </w:p>
  </w:footnote>
  <w:footnote w:type="continuationSeparator" w:id="0">
    <w:p w:rsidR="004628E0" w:rsidRDefault="004628E0" w:rsidP="00780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D2B" w:rsidRDefault="00780D2B" w:rsidP="00B855DB">
    <w:pPr>
      <w:pStyle w:val="Header"/>
      <w:jc w:val="center"/>
    </w:pPr>
    <w:r>
      <w:rPr>
        <w:noProof/>
      </w:rPr>
      <w:drawing>
        <wp:inline distT="0" distB="0" distL="0" distR="0">
          <wp:extent cx="1036463" cy="987879"/>
          <wp:effectExtent l="19050" t="0" r="0" b="0"/>
          <wp:docPr id="1" name="Picture 0" descr="lpel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elc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7442" cy="9888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4C0"/>
    <w:rsid w:val="000D0695"/>
    <w:rsid w:val="000D1F85"/>
    <w:rsid w:val="001010A9"/>
    <w:rsid w:val="0010568B"/>
    <w:rsid w:val="001E7EFD"/>
    <w:rsid w:val="00293867"/>
    <w:rsid w:val="003D269D"/>
    <w:rsid w:val="0043227E"/>
    <w:rsid w:val="004628E0"/>
    <w:rsid w:val="00566F89"/>
    <w:rsid w:val="005F4982"/>
    <w:rsid w:val="006302CC"/>
    <w:rsid w:val="006533C0"/>
    <w:rsid w:val="007615B4"/>
    <w:rsid w:val="00780D2B"/>
    <w:rsid w:val="00800668"/>
    <w:rsid w:val="00883549"/>
    <w:rsid w:val="009863CD"/>
    <w:rsid w:val="009D5D2B"/>
    <w:rsid w:val="009E26FA"/>
    <w:rsid w:val="00B4215C"/>
    <w:rsid w:val="00B855DB"/>
    <w:rsid w:val="00EA1C52"/>
    <w:rsid w:val="00EE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5ED25"/>
  <w15:docId w15:val="{6367235F-B732-4FF8-B2A9-7D3DC3E7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80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0D2B"/>
  </w:style>
  <w:style w:type="paragraph" w:styleId="Footer">
    <w:name w:val="footer"/>
    <w:basedOn w:val="Normal"/>
    <w:link w:val="FooterChar"/>
    <w:uiPriority w:val="99"/>
    <w:semiHidden/>
    <w:unhideWhenUsed/>
    <w:rsid w:val="00780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0D2B"/>
  </w:style>
  <w:style w:type="paragraph" w:styleId="BalloonText">
    <w:name w:val="Balloon Text"/>
    <w:basedOn w:val="Normal"/>
    <w:link w:val="BalloonTextChar"/>
    <w:uiPriority w:val="99"/>
    <w:semiHidden/>
    <w:unhideWhenUsed/>
    <w:rsid w:val="0078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cjones</dc:creator>
  <cp:lastModifiedBy>Chris Jones</cp:lastModifiedBy>
  <cp:revision>3</cp:revision>
  <dcterms:created xsi:type="dcterms:W3CDTF">2018-11-27T18:16:00Z</dcterms:created>
  <dcterms:modified xsi:type="dcterms:W3CDTF">2021-11-01T18:42:00Z</dcterms:modified>
</cp:coreProperties>
</file>